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35103" w14:textId="1446FDA2" w:rsidR="00137FEF" w:rsidRPr="003D7856" w:rsidRDefault="00DC2437" w:rsidP="00A470C7">
      <w:pPr>
        <w:jc w:val="both"/>
        <w:rPr>
          <w:b/>
          <w:bCs/>
          <w:color w:val="10253F"/>
          <w:sz w:val="24"/>
          <w:szCs w:val="24"/>
          <w:lang w:eastAsia="it-IT"/>
        </w:rPr>
      </w:pPr>
      <w:r w:rsidRPr="003D7856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3B800AFD" wp14:editId="736C717E">
            <wp:simplePos x="0" y="0"/>
            <wp:positionH relativeFrom="column">
              <wp:posOffset>2343150</wp:posOffset>
            </wp:positionH>
            <wp:positionV relativeFrom="page">
              <wp:posOffset>975360</wp:posOffset>
            </wp:positionV>
            <wp:extent cx="1381125" cy="103632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EG R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27287" w14:textId="0CF453FE" w:rsidR="00A05D18" w:rsidRDefault="00A05D18" w:rsidP="00A8649F">
      <w:pPr>
        <w:jc w:val="center"/>
        <w:rPr>
          <w:b/>
          <w:bCs/>
          <w:sz w:val="28"/>
          <w:szCs w:val="28"/>
        </w:rPr>
      </w:pPr>
    </w:p>
    <w:p w14:paraId="76E904D4" w14:textId="77777777" w:rsidR="00A05D18" w:rsidRDefault="00A05D18" w:rsidP="00A8649F">
      <w:pPr>
        <w:jc w:val="center"/>
        <w:rPr>
          <w:b/>
          <w:bCs/>
          <w:sz w:val="28"/>
          <w:szCs w:val="28"/>
        </w:rPr>
      </w:pPr>
    </w:p>
    <w:p w14:paraId="6251D8AB" w14:textId="77777777" w:rsidR="00A05D18" w:rsidRDefault="00A05D18" w:rsidP="00A8649F">
      <w:pPr>
        <w:jc w:val="center"/>
        <w:rPr>
          <w:b/>
          <w:bCs/>
          <w:sz w:val="28"/>
          <w:szCs w:val="28"/>
        </w:rPr>
      </w:pPr>
    </w:p>
    <w:p w14:paraId="6DBC668E" w14:textId="28FBE375" w:rsidR="00A8649F" w:rsidRDefault="00A8649F" w:rsidP="00A8649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COMUNICATO-STAMPA</w:t>
      </w:r>
    </w:p>
    <w:p w14:paraId="2EAFAF9E" w14:textId="336CFB9F" w:rsidR="003F3158" w:rsidRPr="00A86A39" w:rsidRDefault="005452F4" w:rsidP="003F3158">
      <w:pPr>
        <w:pStyle w:val="s3"/>
        <w:spacing w:before="0" w:beforeAutospacing="0" w:after="0" w:afterAutospacing="0" w:line="324" w:lineRule="atLeast"/>
        <w:jc w:val="both"/>
        <w:rPr>
          <w:rFonts w:eastAsia="Times New Roman" w:cstheme="minorHAnsi"/>
        </w:rPr>
      </w:pPr>
      <w:r w:rsidRPr="005452F4">
        <w:rPr>
          <w:rFonts w:ascii="Tahoma" w:hAnsi="Tahoma" w:cs="Tahoma"/>
          <w:b/>
          <w:bCs/>
          <w:color w:val="201F1E"/>
          <w:sz w:val="28"/>
          <w:szCs w:val="28"/>
          <w:bdr w:val="none" w:sz="0" w:space="0" w:color="auto" w:frame="1"/>
          <w:shd w:val="clear" w:color="auto" w:fill="FFFFFF"/>
        </w:rPr>
        <w:t>﻿</w:t>
      </w:r>
    </w:p>
    <w:p w14:paraId="68BD0FBB" w14:textId="77777777" w:rsidR="006F14E5" w:rsidRPr="006F14E5" w:rsidRDefault="006F14E5" w:rsidP="006F14E5">
      <w:pPr>
        <w:pStyle w:val="Nessunaspaziatura"/>
        <w:jc w:val="center"/>
        <w:rPr>
          <w:rFonts w:cstheme="minorHAnsi"/>
          <w:b/>
          <w:bCs/>
          <w:sz w:val="28"/>
          <w:szCs w:val="28"/>
        </w:rPr>
      </w:pPr>
      <w:bookmarkStart w:id="0" w:name="_Hlk40349159"/>
      <w:r w:rsidRPr="006F14E5">
        <w:rPr>
          <w:rFonts w:cstheme="minorHAnsi"/>
          <w:b/>
          <w:bCs/>
          <w:sz w:val="28"/>
          <w:szCs w:val="28"/>
          <w:shd w:val="clear" w:color="auto" w:fill="FFFFFF"/>
        </w:rPr>
        <w:t>DL RILANCIO: RIFFESER (FIEG), APPREZZAMENTO PER LE MISURE PER L’EDITORIA</w:t>
      </w:r>
      <w:r w:rsidRPr="006F14E5">
        <w:rPr>
          <w:rFonts w:cstheme="minorHAnsi"/>
          <w:b/>
          <w:bCs/>
          <w:sz w:val="28"/>
          <w:szCs w:val="28"/>
        </w:rPr>
        <w:br/>
      </w:r>
    </w:p>
    <w:p w14:paraId="38116090" w14:textId="77777777" w:rsidR="006F14E5" w:rsidRDefault="006F14E5" w:rsidP="006F14E5">
      <w:pPr>
        <w:pStyle w:val="Nessunaspaziatura"/>
        <w:rPr>
          <w:sz w:val="27"/>
          <w:szCs w:val="27"/>
        </w:rPr>
      </w:pPr>
    </w:p>
    <w:p w14:paraId="0DB23B46" w14:textId="792EEE0B" w:rsidR="006F14E5" w:rsidRPr="006F14E5" w:rsidRDefault="006F14E5" w:rsidP="006F14E5">
      <w:pPr>
        <w:pStyle w:val="Nessunaspaziatura"/>
        <w:jc w:val="both"/>
        <w:rPr>
          <w:rFonts w:cstheme="minorHAnsi"/>
          <w:sz w:val="24"/>
          <w:szCs w:val="24"/>
        </w:rPr>
      </w:pPr>
      <w:r w:rsidRPr="006F14E5">
        <w:rPr>
          <w:rStyle w:val="xbumpedfont15"/>
          <w:rFonts w:cstheme="minorHAnsi"/>
          <w:sz w:val="24"/>
          <w:szCs w:val="24"/>
        </w:rPr>
        <w:t>Roma, 14 maggio 2020 – “Esprimiamo apprezzamento al Governo e al Sottosegretario Martella per le misure per l’editoria presenti nel decreto “Rilancio”, perché costituiscono un significativo riconoscimento del ruolo e della funzione della stampa nel nostro Paese in un momento di particolare criticità per tutti gli italiani”.</w:t>
      </w:r>
    </w:p>
    <w:p w14:paraId="0998A06F" w14:textId="77777777" w:rsidR="006F14E5" w:rsidRPr="006F14E5" w:rsidRDefault="006F14E5" w:rsidP="006F14E5">
      <w:pPr>
        <w:pStyle w:val="Nessunaspaziatura"/>
        <w:jc w:val="both"/>
        <w:rPr>
          <w:rFonts w:cstheme="minorHAnsi"/>
          <w:sz w:val="24"/>
          <w:szCs w:val="24"/>
        </w:rPr>
      </w:pPr>
      <w:r w:rsidRPr="006F14E5">
        <w:rPr>
          <w:rFonts w:cstheme="minorHAnsi"/>
          <w:sz w:val="24"/>
          <w:szCs w:val="24"/>
        </w:rPr>
        <w:t> </w:t>
      </w:r>
    </w:p>
    <w:p w14:paraId="3F4F780C" w14:textId="1ADEF719" w:rsidR="006F14E5" w:rsidRPr="006F14E5" w:rsidRDefault="006F14E5" w:rsidP="006F14E5">
      <w:pPr>
        <w:pStyle w:val="Nessunaspaziatura"/>
        <w:jc w:val="both"/>
        <w:rPr>
          <w:rFonts w:cstheme="minorHAnsi"/>
          <w:sz w:val="24"/>
          <w:szCs w:val="24"/>
        </w:rPr>
      </w:pPr>
      <w:r w:rsidRPr="006F14E5">
        <w:rPr>
          <w:rStyle w:val="xbumpedfont15"/>
          <w:rFonts w:cstheme="minorHAnsi"/>
          <w:sz w:val="24"/>
          <w:szCs w:val="24"/>
        </w:rPr>
        <w:t xml:space="preserve">Il Presidente della Fieg, Andrea Riffeser Monti, ha così commentato l’approvazione </w:t>
      </w:r>
      <w:r w:rsidR="006B2853" w:rsidRPr="00DA1CC1">
        <w:rPr>
          <w:rStyle w:val="xbumpedfont15"/>
          <w:rFonts w:cstheme="minorHAnsi"/>
          <w:sz w:val="24"/>
          <w:szCs w:val="24"/>
        </w:rPr>
        <w:t xml:space="preserve">da parte </w:t>
      </w:r>
      <w:r w:rsidRPr="006F14E5">
        <w:rPr>
          <w:rStyle w:val="xbumpedfont15"/>
          <w:rFonts w:cstheme="minorHAnsi"/>
          <w:sz w:val="24"/>
          <w:szCs w:val="24"/>
        </w:rPr>
        <w:t>del </w:t>
      </w:r>
      <w:proofErr w:type="gramStart"/>
      <w:r w:rsidRPr="006F14E5">
        <w:rPr>
          <w:rStyle w:val="xbumpedfont15"/>
          <w:rFonts w:cstheme="minorHAnsi"/>
          <w:sz w:val="24"/>
          <w:szCs w:val="24"/>
        </w:rPr>
        <w:t>Consiglio dei Ministri</w:t>
      </w:r>
      <w:proofErr w:type="gramEnd"/>
      <w:r w:rsidRPr="006F14E5">
        <w:rPr>
          <w:rStyle w:val="xbumpedfont15"/>
          <w:rFonts w:cstheme="minorHAnsi"/>
          <w:sz w:val="24"/>
          <w:szCs w:val="24"/>
        </w:rPr>
        <w:t> del Dl “Rilancio”, che ha fornito le prime risposte positive alle indicazioni degli editori di giornali. </w:t>
      </w:r>
    </w:p>
    <w:p w14:paraId="66BD4743" w14:textId="77777777" w:rsidR="006F14E5" w:rsidRPr="006F14E5" w:rsidRDefault="006F14E5" w:rsidP="006F14E5">
      <w:pPr>
        <w:pStyle w:val="Nessunaspaziatura"/>
        <w:jc w:val="both"/>
        <w:rPr>
          <w:rFonts w:cstheme="minorHAnsi"/>
          <w:sz w:val="24"/>
          <w:szCs w:val="24"/>
        </w:rPr>
      </w:pPr>
      <w:r w:rsidRPr="006F14E5">
        <w:rPr>
          <w:rFonts w:cstheme="minorHAnsi"/>
          <w:sz w:val="24"/>
          <w:szCs w:val="24"/>
        </w:rPr>
        <w:t> </w:t>
      </w:r>
    </w:p>
    <w:p w14:paraId="0663CC8E" w14:textId="6708118C" w:rsidR="006F14E5" w:rsidRPr="006F14E5" w:rsidRDefault="006F14E5" w:rsidP="006F14E5">
      <w:pPr>
        <w:pStyle w:val="Nessunaspaziatura"/>
        <w:jc w:val="both"/>
        <w:rPr>
          <w:rFonts w:cstheme="minorHAnsi"/>
          <w:sz w:val="24"/>
          <w:szCs w:val="24"/>
        </w:rPr>
      </w:pPr>
      <w:r w:rsidRPr="006F14E5">
        <w:rPr>
          <w:rStyle w:val="xbumpedfont15"/>
          <w:rFonts w:cstheme="minorHAnsi"/>
          <w:sz w:val="24"/>
          <w:szCs w:val="24"/>
        </w:rPr>
        <w:t>“Nel decreto, </w:t>
      </w:r>
      <w:r w:rsidRPr="006F14E5">
        <w:rPr>
          <w:rFonts w:cstheme="minorHAnsi"/>
          <w:sz w:val="24"/>
          <w:szCs w:val="24"/>
        </w:rPr>
        <w:t>ha proseguito Riffeser, sono previste alcune importanti misure. Il potenziamento degli incentivi per la pubblicità sui giornali, con il credito d’imposta del 50% sul totale degli investimenti del 2020 (invece del 30% sulla parte incrementale), il regime straordinario di forfettizzazione delle rese portato al 95%, il credito di imposta per le imprese editrici di giornali per l’acquisto della carta utilizzata per la stampa</w:t>
      </w:r>
      <w:r w:rsidR="00405334" w:rsidRPr="00405334">
        <w:rPr>
          <w:rFonts w:cstheme="minorHAnsi"/>
          <w:sz w:val="24"/>
          <w:szCs w:val="24"/>
        </w:rPr>
        <w:t xml:space="preserve"> </w:t>
      </w:r>
      <w:r w:rsidR="00405334" w:rsidRPr="00405334">
        <w:rPr>
          <w:rFonts w:cstheme="minorHAnsi"/>
          <w:sz w:val="24"/>
          <w:szCs w:val="24"/>
        </w:rPr>
        <w:t>e per l’acquisizione di servizi digitali,</w:t>
      </w:r>
      <w:r w:rsidRPr="006F14E5">
        <w:rPr>
          <w:rFonts w:cstheme="minorHAnsi"/>
          <w:sz w:val="24"/>
          <w:szCs w:val="24"/>
        </w:rPr>
        <w:t xml:space="preserve"> l’assegnazione di un aiuto a fondo perduto alla rete di vendita, costituiscono un utile insieme di interventi per sostenere il settore investito da una crisi senza precedenti”.</w:t>
      </w:r>
    </w:p>
    <w:p w14:paraId="3DAB16B0" w14:textId="77777777" w:rsidR="006F14E5" w:rsidRPr="006F14E5" w:rsidRDefault="006F14E5" w:rsidP="006F14E5">
      <w:pPr>
        <w:pStyle w:val="Nessunaspaziatura"/>
        <w:jc w:val="both"/>
        <w:rPr>
          <w:rFonts w:cstheme="minorHAnsi"/>
          <w:sz w:val="24"/>
          <w:szCs w:val="24"/>
        </w:rPr>
      </w:pPr>
      <w:r w:rsidRPr="006F14E5">
        <w:rPr>
          <w:rFonts w:cstheme="minorHAnsi"/>
          <w:sz w:val="24"/>
          <w:szCs w:val="24"/>
        </w:rPr>
        <w:t> </w:t>
      </w:r>
    </w:p>
    <w:p w14:paraId="35E27DAD" w14:textId="34D3A2D8" w:rsidR="00230F9F" w:rsidRPr="006F14E5" w:rsidRDefault="006F14E5" w:rsidP="006F14E5">
      <w:pPr>
        <w:pStyle w:val="Nessunaspaziatura"/>
        <w:jc w:val="both"/>
        <w:rPr>
          <w:rFonts w:cstheme="minorHAnsi"/>
          <w:color w:val="000000"/>
          <w:sz w:val="24"/>
          <w:szCs w:val="24"/>
        </w:rPr>
      </w:pPr>
      <w:r w:rsidRPr="006F14E5">
        <w:rPr>
          <w:rStyle w:val="xbumpedfont15"/>
          <w:rFonts w:cstheme="minorHAnsi"/>
          <w:sz w:val="24"/>
          <w:szCs w:val="24"/>
        </w:rPr>
        <w:t>“Auspichiamo ora, ha concluso Riffeser, un rapido iter di approvazione e che in Parlamento tutte le forze politiche</w:t>
      </w:r>
      <w:r w:rsidR="006B2853" w:rsidRPr="00DA1CC1">
        <w:rPr>
          <w:rStyle w:val="xbumpedfont15"/>
          <w:rFonts w:cstheme="minorHAnsi"/>
          <w:sz w:val="24"/>
          <w:szCs w:val="24"/>
        </w:rPr>
        <w:t>,</w:t>
      </w:r>
      <w:r w:rsidRPr="006B2853">
        <w:rPr>
          <w:rStyle w:val="xbumpedfont15"/>
          <w:rFonts w:cstheme="minorHAnsi"/>
          <w:color w:val="FF0000"/>
          <w:sz w:val="24"/>
          <w:szCs w:val="24"/>
        </w:rPr>
        <w:t xml:space="preserve"> </w:t>
      </w:r>
      <w:r w:rsidRPr="006F14E5">
        <w:rPr>
          <w:rStyle w:val="xbumpedfont15"/>
          <w:rFonts w:cstheme="minorHAnsi"/>
          <w:sz w:val="24"/>
          <w:szCs w:val="24"/>
        </w:rPr>
        <w:t>che ringraziamo per avere sostenuto l’editoria con le loro iniziative, confermino la volontà già manifestata di introdurre le altre misure necessarie per il settore e per salvaguardare la filiera dell’informazione che dà lavoro a 90000 persone”.</w:t>
      </w:r>
    </w:p>
    <w:bookmarkEnd w:id="0"/>
    <w:p w14:paraId="4CFC1A42" w14:textId="77777777" w:rsidR="00230F9F" w:rsidRPr="006F14E5" w:rsidRDefault="00230F9F" w:rsidP="006F14E5">
      <w:pPr>
        <w:pStyle w:val="Nessunaspaziatura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310ABD8B" w14:textId="0FA99533" w:rsidR="0088616C" w:rsidRPr="006F14E5" w:rsidRDefault="0088616C" w:rsidP="006F14E5">
      <w:pPr>
        <w:pStyle w:val="Nessunaspaziatura"/>
        <w:jc w:val="both"/>
        <w:rPr>
          <w:rFonts w:eastAsia="Times New Roman" w:cstheme="minorHAnsi"/>
          <w:sz w:val="24"/>
          <w:szCs w:val="24"/>
          <w:lang w:eastAsia="it-IT"/>
        </w:rPr>
      </w:pPr>
    </w:p>
    <w:sectPr w:rsidR="0088616C" w:rsidRPr="006F14E5" w:rsidSect="00137FEF"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B2D1C" w14:textId="77777777" w:rsidR="002B5E86" w:rsidRDefault="002B5E86" w:rsidP="002942E1">
      <w:pPr>
        <w:spacing w:after="0" w:line="240" w:lineRule="auto"/>
      </w:pPr>
      <w:r>
        <w:separator/>
      </w:r>
    </w:p>
  </w:endnote>
  <w:endnote w:type="continuationSeparator" w:id="0">
    <w:p w14:paraId="15F70DBB" w14:textId="77777777" w:rsidR="002B5E86" w:rsidRDefault="002B5E86" w:rsidP="0029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89E07" w14:textId="3026FF67" w:rsidR="00137FEF" w:rsidRPr="00137FEF" w:rsidRDefault="00137FEF">
    <w:pPr>
      <w:pStyle w:val="Pidipagina"/>
      <w:jc w:val="right"/>
      <w:rPr>
        <w:sz w:val="16"/>
        <w:szCs w:val="16"/>
      </w:rPr>
    </w:pPr>
  </w:p>
  <w:p w14:paraId="57C60054" w14:textId="77777777" w:rsidR="002942E1" w:rsidRDefault="002942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299C2" w14:textId="77777777" w:rsidR="002B5E86" w:rsidRDefault="002B5E86" w:rsidP="002942E1">
      <w:pPr>
        <w:spacing w:after="0" w:line="240" w:lineRule="auto"/>
      </w:pPr>
      <w:r>
        <w:separator/>
      </w:r>
    </w:p>
  </w:footnote>
  <w:footnote w:type="continuationSeparator" w:id="0">
    <w:p w14:paraId="2B327D34" w14:textId="77777777" w:rsidR="002B5E86" w:rsidRDefault="002B5E86" w:rsidP="00294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B4AFD"/>
    <w:multiLevelType w:val="hybridMultilevel"/>
    <w:tmpl w:val="2356F2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C68EA"/>
    <w:multiLevelType w:val="hybridMultilevel"/>
    <w:tmpl w:val="48EE45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B6"/>
    <w:rsid w:val="00063876"/>
    <w:rsid w:val="000640CA"/>
    <w:rsid w:val="00064756"/>
    <w:rsid w:val="000B0E45"/>
    <w:rsid w:val="000C2C64"/>
    <w:rsid w:val="000C66C2"/>
    <w:rsid w:val="000D2DF2"/>
    <w:rsid w:val="001027E6"/>
    <w:rsid w:val="001268CB"/>
    <w:rsid w:val="00137FEF"/>
    <w:rsid w:val="0014404F"/>
    <w:rsid w:val="00191113"/>
    <w:rsid w:val="001D27A8"/>
    <w:rsid w:val="001E5146"/>
    <w:rsid w:val="00215620"/>
    <w:rsid w:val="00230F9F"/>
    <w:rsid w:val="002415EC"/>
    <w:rsid w:val="00251C68"/>
    <w:rsid w:val="00257025"/>
    <w:rsid w:val="002639AB"/>
    <w:rsid w:val="002669BA"/>
    <w:rsid w:val="0028031F"/>
    <w:rsid w:val="002942E1"/>
    <w:rsid w:val="002B5E86"/>
    <w:rsid w:val="002E76F0"/>
    <w:rsid w:val="003361C9"/>
    <w:rsid w:val="0036655E"/>
    <w:rsid w:val="00387CC5"/>
    <w:rsid w:val="00387FA4"/>
    <w:rsid w:val="003D2170"/>
    <w:rsid w:val="003D7856"/>
    <w:rsid w:val="003F3158"/>
    <w:rsid w:val="00405334"/>
    <w:rsid w:val="00427BAA"/>
    <w:rsid w:val="00430E11"/>
    <w:rsid w:val="00491510"/>
    <w:rsid w:val="004E3CB0"/>
    <w:rsid w:val="00512066"/>
    <w:rsid w:val="00531A6E"/>
    <w:rsid w:val="005369BB"/>
    <w:rsid w:val="005452F4"/>
    <w:rsid w:val="00584004"/>
    <w:rsid w:val="005C6AFD"/>
    <w:rsid w:val="005F756B"/>
    <w:rsid w:val="00607D5F"/>
    <w:rsid w:val="0061565F"/>
    <w:rsid w:val="00625FAA"/>
    <w:rsid w:val="00637FA2"/>
    <w:rsid w:val="006A3D63"/>
    <w:rsid w:val="006B2853"/>
    <w:rsid w:val="006C74E5"/>
    <w:rsid w:val="006F14E5"/>
    <w:rsid w:val="007111A3"/>
    <w:rsid w:val="007260BD"/>
    <w:rsid w:val="00741EB8"/>
    <w:rsid w:val="00744B61"/>
    <w:rsid w:val="007518B6"/>
    <w:rsid w:val="00786960"/>
    <w:rsid w:val="007A33AC"/>
    <w:rsid w:val="007F4D34"/>
    <w:rsid w:val="008005A0"/>
    <w:rsid w:val="00803A05"/>
    <w:rsid w:val="00822730"/>
    <w:rsid w:val="0088616C"/>
    <w:rsid w:val="00887D0B"/>
    <w:rsid w:val="008B5215"/>
    <w:rsid w:val="008D76F9"/>
    <w:rsid w:val="008E0A0F"/>
    <w:rsid w:val="008E2411"/>
    <w:rsid w:val="008E3719"/>
    <w:rsid w:val="00905010"/>
    <w:rsid w:val="0093511C"/>
    <w:rsid w:val="009358AE"/>
    <w:rsid w:val="009430AA"/>
    <w:rsid w:val="009535C8"/>
    <w:rsid w:val="009644D2"/>
    <w:rsid w:val="009866CD"/>
    <w:rsid w:val="00986DE5"/>
    <w:rsid w:val="009B5571"/>
    <w:rsid w:val="009C387C"/>
    <w:rsid w:val="00A05D18"/>
    <w:rsid w:val="00A21E76"/>
    <w:rsid w:val="00A470C7"/>
    <w:rsid w:val="00A7795D"/>
    <w:rsid w:val="00A8649F"/>
    <w:rsid w:val="00A86A39"/>
    <w:rsid w:val="00A92AB9"/>
    <w:rsid w:val="00AD79FF"/>
    <w:rsid w:val="00AF765D"/>
    <w:rsid w:val="00B33C36"/>
    <w:rsid w:val="00B37652"/>
    <w:rsid w:val="00B73057"/>
    <w:rsid w:val="00B743D5"/>
    <w:rsid w:val="00B827E6"/>
    <w:rsid w:val="00B941F4"/>
    <w:rsid w:val="00B965AF"/>
    <w:rsid w:val="00BA772B"/>
    <w:rsid w:val="00BE4265"/>
    <w:rsid w:val="00C3751B"/>
    <w:rsid w:val="00C57BDA"/>
    <w:rsid w:val="00C72F08"/>
    <w:rsid w:val="00C96173"/>
    <w:rsid w:val="00CE2618"/>
    <w:rsid w:val="00CF7E61"/>
    <w:rsid w:val="00D01266"/>
    <w:rsid w:val="00D20980"/>
    <w:rsid w:val="00D919A0"/>
    <w:rsid w:val="00DA1CC1"/>
    <w:rsid w:val="00DB79D6"/>
    <w:rsid w:val="00DC06B2"/>
    <w:rsid w:val="00DC2437"/>
    <w:rsid w:val="00DC6C80"/>
    <w:rsid w:val="00E039A8"/>
    <w:rsid w:val="00E44B46"/>
    <w:rsid w:val="00E504B8"/>
    <w:rsid w:val="00E62273"/>
    <w:rsid w:val="00E76378"/>
    <w:rsid w:val="00E845F9"/>
    <w:rsid w:val="00EE591B"/>
    <w:rsid w:val="00F8479C"/>
    <w:rsid w:val="00F962C3"/>
    <w:rsid w:val="00FE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103458"/>
  <w15:docId w15:val="{DE4A8E71-ECCC-A342-8B33-7D6BAC83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3CB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39A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FAA"/>
    <w:rPr>
      <w:rFonts w:ascii="Segoe UI" w:hAnsi="Segoe UI" w:cs="Segoe UI"/>
      <w:sz w:val="18"/>
      <w:szCs w:val="18"/>
    </w:rPr>
  </w:style>
  <w:style w:type="paragraph" w:customStyle="1" w:styleId="s3">
    <w:name w:val="s3"/>
    <w:basedOn w:val="Normale"/>
    <w:rsid w:val="007F4D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bumpedfont15">
    <w:name w:val="bumpedfont15"/>
    <w:basedOn w:val="Carpredefinitoparagrafo"/>
    <w:rsid w:val="007F4D34"/>
  </w:style>
  <w:style w:type="paragraph" w:styleId="Intestazione">
    <w:name w:val="header"/>
    <w:basedOn w:val="Normale"/>
    <w:link w:val="IntestazioneCarattere"/>
    <w:uiPriority w:val="99"/>
    <w:unhideWhenUsed/>
    <w:rsid w:val="00294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2E1"/>
  </w:style>
  <w:style w:type="paragraph" w:styleId="Pidipagina">
    <w:name w:val="footer"/>
    <w:basedOn w:val="Normale"/>
    <w:link w:val="PidipaginaCarattere"/>
    <w:uiPriority w:val="99"/>
    <w:unhideWhenUsed/>
    <w:rsid w:val="00294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2E1"/>
  </w:style>
  <w:style w:type="character" w:customStyle="1" w:styleId="Menzione1">
    <w:name w:val="Menzione1"/>
    <w:basedOn w:val="Carpredefinitoparagrafo"/>
    <w:uiPriority w:val="99"/>
    <w:semiHidden/>
    <w:unhideWhenUsed/>
    <w:rsid w:val="00E76378"/>
    <w:rPr>
      <w:color w:val="2B579A"/>
      <w:shd w:val="clear" w:color="auto" w:fill="E6E6E6"/>
    </w:rPr>
  </w:style>
  <w:style w:type="paragraph" w:styleId="Nessunaspaziatura">
    <w:name w:val="No Spacing"/>
    <w:uiPriority w:val="1"/>
    <w:qFormat/>
    <w:rsid w:val="00E845F9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0640C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640CA"/>
    <w:rPr>
      <w:rFonts w:ascii="Calibri" w:hAnsi="Calibri"/>
      <w:szCs w:val="21"/>
    </w:rPr>
  </w:style>
  <w:style w:type="paragraph" w:customStyle="1" w:styleId="s8">
    <w:name w:val="s8"/>
    <w:basedOn w:val="Normale"/>
    <w:rsid w:val="00B37652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s4">
    <w:name w:val="s4"/>
    <w:basedOn w:val="Normale"/>
    <w:rsid w:val="00CE2618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CE2618"/>
    <w:pPr>
      <w:ind w:left="720"/>
      <w:contextualSpacing/>
    </w:pPr>
  </w:style>
  <w:style w:type="paragraph" w:customStyle="1" w:styleId="s10">
    <w:name w:val="s10"/>
    <w:basedOn w:val="Normale"/>
    <w:rsid w:val="00A86A39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s9">
    <w:name w:val="s9"/>
    <w:basedOn w:val="Normale"/>
    <w:rsid w:val="003F3158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s11">
    <w:name w:val="s11"/>
    <w:basedOn w:val="Normale"/>
    <w:rsid w:val="003F3158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xs3">
    <w:name w:val="x_s3"/>
    <w:basedOn w:val="Normale"/>
    <w:rsid w:val="006F14E5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xs10">
    <w:name w:val="x_s10"/>
    <w:basedOn w:val="Normale"/>
    <w:rsid w:val="006F14E5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xbumpedfont15">
    <w:name w:val="x_bumpedfont15"/>
    <w:basedOn w:val="Carpredefinitoparagrafo"/>
    <w:rsid w:val="006F1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2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6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13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0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00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11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65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14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974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520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35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063648">
                                                                                  <w:marLeft w:val="120"/>
                                                                                  <w:marRight w:val="30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499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3969151">
                                                                                          <w:marLeft w:val="780"/>
                                                                                          <w:marRight w:val="240"/>
                                                                                          <w:marTop w:val="18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46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3031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96856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230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015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37171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3004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90917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46581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63147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83325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97257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405200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463184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7731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675463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100778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473151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085667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533198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520368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343250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5212040">
                                        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                                        <w:marRight w:val="300"/>
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1435413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96618248">
                                                                                                                                                                                              <w:marLeft w:val="780"/>
                                                            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592561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1798953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9463628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9866995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1787519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89094130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4872628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4306331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4885129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78482875">
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2694611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13975863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25785929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659190179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0392300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748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5370890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78396010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7513924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7711732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0026516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3990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4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sellitri</dc:creator>
  <cp:keywords/>
  <dc:description/>
  <cp:lastModifiedBy>Jlenia Sellitri</cp:lastModifiedBy>
  <cp:revision>2</cp:revision>
  <cp:lastPrinted>2017-04-06T17:29:00Z</cp:lastPrinted>
  <dcterms:created xsi:type="dcterms:W3CDTF">2020-05-14T10:46:00Z</dcterms:created>
  <dcterms:modified xsi:type="dcterms:W3CDTF">2020-05-14T10:46:00Z</dcterms:modified>
</cp:coreProperties>
</file>